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</w:pPr>
    </w:p>
    <w:p>
      <w:pPr>
        <w:jc w:val="center"/>
        <w:rPr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江苏省徐州淮海区域冷链学术沙龙会议回执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04"/>
        <w:gridCol w:w="785"/>
        <w:gridCol w:w="823"/>
        <w:gridCol w:w="1176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8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  <w:r>
              <w:rPr>
                <w:rFonts w:hint="eastAsia"/>
                <w:vertAlign w:val="baseline"/>
                <w:lang w:val="en-US" w:eastAsia="zh-CN"/>
              </w:rPr>
              <w:t>/邮箱</w:t>
            </w:r>
          </w:p>
        </w:tc>
        <w:tc>
          <w:tcPr>
            <w:tcW w:w="351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2712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7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  <w:r>
              <w:rPr>
                <w:rFonts w:hint="eastAsia"/>
                <w:vertAlign w:val="baseline"/>
                <w:lang w:val="en-US" w:eastAsia="zh-CN"/>
              </w:rPr>
              <w:t>/职称</w:t>
            </w:r>
          </w:p>
        </w:tc>
        <w:tc>
          <w:tcPr>
            <w:tcW w:w="351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是否参会</w:t>
            </w:r>
          </w:p>
        </w:tc>
        <w:tc>
          <w:tcPr>
            <w:tcW w:w="11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</w:p>
        </w:tc>
        <w:tc>
          <w:tcPr>
            <w:tcW w:w="1608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  <w:tc>
          <w:tcPr>
            <w:tcW w:w="1176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351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405" w:type="dxa"/>
            <w:gridSpan w:val="5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说明：</w:t>
      </w:r>
      <w:bookmarkStart w:id="0" w:name="_GoBack"/>
      <w:bookmarkEnd w:id="0"/>
      <w:r>
        <w:rPr>
          <w:rFonts w:hint="eastAsia"/>
          <w:lang w:val="en-US" w:eastAsia="zh-CN"/>
        </w:rPr>
        <w:t>回执电子版返回邮箱：jszlxh88@163.com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C1844"/>
    <w:rsid w:val="697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2020-07-09T07:17:11Z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