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等线" w:hAnsi="等线" w:eastAsia="等线" w:cs="Times New Roman"/>
          <w:b/>
          <w:bCs/>
          <w:color w:val="000000"/>
          <w:kern w:val="0"/>
          <w:sz w:val="28"/>
          <w:szCs w:val="28"/>
        </w:rPr>
        <w:t>节能</w:t>
      </w:r>
      <w:r>
        <w:rPr>
          <w:rFonts w:hint="eastAsia" w:ascii="等线" w:hAnsi="等线" w:eastAsia="等线" w:cs="Times New Roman"/>
          <w:b/>
          <w:bCs/>
          <w:color w:val="000000"/>
          <w:kern w:val="0"/>
          <w:sz w:val="28"/>
          <w:szCs w:val="28"/>
          <w:lang w:eastAsia="zh-CN"/>
        </w:rPr>
        <w:t>与生态环境</w:t>
      </w:r>
      <w:r>
        <w:rPr>
          <w:rFonts w:hint="eastAsia" w:ascii="等线" w:hAnsi="等线" w:eastAsia="等线" w:cs="Times New Roman"/>
          <w:b/>
          <w:bCs/>
          <w:color w:val="000000"/>
          <w:kern w:val="0"/>
          <w:sz w:val="28"/>
          <w:szCs w:val="28"/>
        </w:rPr>
        <w:t>技术征集表</w:t>
      </w:r>
    </w:p>
    <w:tbl>
      <w:tblPr>
        <w:tblStyle w:val="5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275"/>
        <w:gridCol w:w="1965"/>
        <w:gridCol w:w="750"/>
        <w:gridCol w:w="50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90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90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依托产品和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产品技术指标</w:t>
            </w: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产品图片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节能环保效果</w:t>
            </w: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jc w:val="center"/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0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附件（查新情况、专利情况、相关论文、检测情况、第三方评估、获奖情况等）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E6"/>
    <w:rsid w:val="00026FDF"/>
    <w:rsid w:val="00327852"/>
    <w:rsid w:val="004756E6"/>
    <w:rsid w:val="00533674"/>
    <w:rsid w:val="006B1AFF"/>
    <w:rsid w:val="0075533D"/>
    <w:rsid w:val="007D2666"/>
    <w:rsid w:val="00817DDA"/>
    <w:rsid w:val="00877188"/>
    <w:rsid w:val="009811D0"/>
    <w:rsid w:val="00CB0CEC"/>
    <w:rsid w:val="00DF273A"/>
    <w:rsid w:val="00F15015"/>
    <w:rsid w:val="26C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2017-11-21T08:04:00Z</dcterms:created>
  <dc:creator>wutong</dc:creator>
  <cp:lastModifiedBy>越飞越高</cp:lastModifiedBy>
  <dcterms:modified xsi:type="dcterms:W3CDTF">2020-04-16T00:55:27Z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